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C2D9" w14:textId="1D37D3F0" w:rsidR="00D75A3F" w:rsidRPr="001D0C88" w:rsidRDefault="00101EC5" w:rsidP="00433733">
      <w:pPr>
        <w:pStyle w:val="ListParagraph"/>
        <w:spacing w:line="240" w:lineRule="auto"/>
        <w:ind w:left="95"/>
        <w:rPr>
          <w:b/>
          <w:bCs/>
          <w:sz w:val="24"/>
          <w:szCs w:val="24"/>
          <w:rtl/>
        </w:rPr>
      </w:pPr>
      <w:r w:rsidRPr="008C1475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102DC5C" wp14:editId="232BEE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8772" cy="1491615"/>
            <wp:effectExtent l="0" t="0" r="5715" b="0"/>
            <wp:wrapThrough wrapText="bothSides">
              <wp:wrapPolygon edited="0">
                <wp:start x="0" y="0"/>
                <wp:lineTo x="0" y="21241"/>
                <wp:lineTo x="21342" y="21241"/>
                <wp:lineTo x="213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772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7BC0D" w14:textId="24EFC3D0" w:rsidR="00433733" w:rsidRDefault="00433733" w:rsidP="00433733">
      <w:pPr>
        <w:pStyle w:val="ListParagraph"/>
        <w:spacing w:line="240" w:lineRule="auto"/>
        <w:ind w:left="95"/>
        <w:rPr>
          <w:b/>
          <w:bCs/>
          <w:sz w:val="24"/>
          <w:szCs w:val="24"/>
          <w:rtl/>
        </w:rPr>
      </w:pPr>
    </w:p>
    <w:p w14:paraId="2F26018F" w14:textId="77777777" w:rsidR="00455BC1" w:rsidRPr="00B96E1B" w:rsidRDefault="00B96E1B" w:rsidP="00B96E1B">
      <w:pPr>
        <w:jc w:val="center"/>
        <w:rPr>
          <w:rFonts w:cs="B Zar"/>
          <w:sz w:val="36"/>
          <w:szCs w:val="36"/>
          <w:rtl/>
        </w:rPr>
      </w:pPr>
      <w:r w:rsidRPr="00B96E1B">
        <w:rPr>
          <w:rFonts w:cs="B Zar" w:hint="cs"/>
          <w:sz w:val="36"/>
          <w:szCs w:val="36"/>
          <w:rtl/>
        </w:rPr>
        <w:t xml:space="preserve">رزومه کاری </w:t>
      </w:r>
    </w:p>
    <w:p w14:paraId="6016A5B0" w14:textId="77777777" w:rsidR="00B96E1B" w:rsidRDefault="00B96E1B" w:rsidP="00455BC1">
      <w:pPr>
        <w:rPr>
          <w:b/>
          <w:bCs/>
          <w:sz w:val="28"/>
          <w:szCs w:val="28"/>
          <w:rtl/>
        </w:rPr>
      </w:pPr>
    </w:p>
    <w:p w14:paraId="5FDF2980" w14:textId="77777777" w:rsidR="00B96E1B" w:rsidRDefault="00455BC1" w:rsidP="00455BC1">
      <w:pPr>
        <w:rPr>
          <w:b/>
          <w:bCs/>
          <w:sz w:val="28"/>
          <w:szCs w:val="28"/>
          <w:rtl/>
        </w:rPr>
      </w:pPr>
      <w:r w:rsidRPr="001D47F4">
        <w:rPr>
          <w:rFonts w:hint="cs"/>
          <w:b/>
          <w:bCs/>
          <w:sz w:val="28"/>
          <w:szCs w:val="28"/>
          <w:rtl/>
        </w:rPr>
        <w:t xml:space="preserve">نام و نام خانوادگی : </w:t>
      </w:r>
      <w:r w:rsidR="008C1475">
        <w:rPr>
          <w:rFonts w:hint="cs"/>
          <w:b/>
          <w:bCs/>
          <w:sz w:val="28"/>
          <w:szCs w:val="28"/>
          <w:rtl/>
        </w:rPr>
        <w:t xml:space="preserve">مهدی فلاحی </w:t>
      </w:r>
      <w:r w:rsidR="002735C6">
        <w:rPr>
          <w:rFonts w:hint="cs"/>
          <w:b/>
          <w:bCs/>
          <w:sz w:val="28"/>
          <w:szCs w:val="28"/>
          <w:rtl/>
        </w:rPr>
        <w:t xml:space="preserve"> </w:t>
      </w:r>
    </w:p>
    <w:p w14:paraId="0F48082B" w14:textId="77777777" w:rsidR="00455BC1" w:rsidRPr="001D47F4" w:rsidRDefault="002735C6" w:rsidP="00455BC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</w:p>
    <w:p w14:paraId="596E05FA" w14:textId="2596AC98" w:rsidR="00455BC1" w:rsidRPr="001D47F4" w:rsidRDefault="00455BC1" w:rsidP="00524AC3">
      <w:pPr>
        <w:rPr>
          <w:b/>
          <w:bCs/>
          <w:sz w:val="28"/>
          <w:szCs w:val="28"/>
          <w:rtl/>
        </w:rPr>
      </w:pPr>
      <w:r w:rsidRPr="001D47F4">
        <w:rPr>
          <w:rFonts w:hint="cs"/>
          <w:b/>
          <w:bCs/>
          <w:sz w:val="28"/>
          <w:szCs w:val="28"/>
          <w:rtl/>
        </w:rPr>
        <w:t xml:space="preserve">آدرس: </w:t>
      </w:r>
      <w:r w:rsidR="002735C6">
        <w:rPr>
          <w:rFonts w:hint="cs"/>
          <w:b/>
          <w:bCs/>
          <w:sz w:val="28"/>
          <w:szCs w:val="28"/>
          <w:rtl/>
        </w:rPr>
        <w:t xml:space="preserve">خیابان دولت </w:t>
      </w:r>
      <w:r w:rsidR="00524AC3">
        <w:rPr>
          <w:rFonts w:hint="cs"/>
          <w:b/>
          <w:bCs/>
          <w:sz w:val="28"/>
          <w:szCs w:val="28"/>
          <w:rtl/>
        </w:rPr>
        <w:t>چهارراه کاوه ابتدای وارسته ساختمان وارسته پ 49 طبقه 5 واحد 21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2350"/>
        <w:gridCol w:w="2580"/>
        <w:gridCol w:w="4130"/>
      </w:tblGrid>
      <w:tr w:rsidR="008C1475" w14:paraId="7C67E2CB" w14:textId="77777777" w:rsidTr="00D213EE"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</w:tcPr>
          <w:p w14:paraId="6CE8360A" w14:textId="77777777" w:rsidR="00455BC1" w:rsidRPr="001D47F4" w:rsidRDefault="00455BC1" w:rsidP="00D2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47F4">
              <w:rPr>
                <w:rFonts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</w:tcPr>
          <w:p w14:paraId="236DFEE4" w14:textId="77777777" w:rsidR="00455BC1" w:rsidRPr="001D47F4" w:rsidRDefault="00B96E1B" w:rsidP="00D2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</w:t>
            </w:r>
            <w:r w:rsidR="00455BC1" w:rsidRPr="001D47F4">
              <w:rPr>
                <w:rFonts w:hint="cs"/>
                <w:b/>
                <w:bCs/>
                <w:sz w:val="24"/>
                <w:szCs w:val="24"/>
                <w:rtl/>
              </w:rPr>
              <w:t>فکس</w:t>
            </w:r>
          </w:p>
        </w:tc>
        <w:tc>
          <w:tcPr>
            <w:tcW w:w="4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DD9C3" w:themeFill="background2" w:themeFillShade="E6"/>
          </w:tcPr>
          <w:p w14:paraId="4DD841FA" w14:textId="77777777" w:rsidR="00455BC1" w:rsidRPr="001D47F4" w:rsidRDefault="00455BC1" w:rsidP="00D213EE">
            <w:pPr>
              <w:jc w:val="center"/>
              <w:rPr>
                <w:b/>
                <w:bCs/>
                <w:sz w:val="24"/>
                <w:szCs w:val="24"/>
              </w:rPr>
            </w:pPr>
            <w:r w:rsidRPr="001D47F4"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8C1475" w14:paraId="1098C20F" w14:textId="77777777" w:rsidTr="00D213EE"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7470D2" w14:textId="77777777" w:rsidR="00455BC1" w:rsidRPr="00252C2B" w:rsidRDefault="008C1475" w:rsidP="00D2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09125500402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18F17E" w14:textId="37FC01E9" w:rsidR="00455BC1" w:rsidRPr="00252C2B" w:rsidRDefault="002735C6" w:rsidP="00D2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22793297</w:t>
            </w:r>
            <w:r w:rsidR="00B96E1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3675C">
              <w:rPr>
                <w:rFonts w:hint="cs"/>
                <w:b/>
                <w:bCs/>
                <w:sz w:val="24"/>
                <w:szCs w:val="24"/>
                <w:rtl/>
              </w:rPr>
              <w:t>22784278</w:t>
            </w:r>
          </w:p>
        </w:tc>
        <w:tc>
          <w:tcPr>
            <w:tcW w:w="4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F55A5E" w14:textId="77777777" w:rsidR="00455BC1" w:rsidRDefault="008C1475" w:rsidP="00B96E1B">
            <w:pPr>
              <w:jc w:val="right"/>
            </w:pPr>
            <w:r>
              <w:t>Falahi_socialworker</w:t>
            </w:r>
            <w:r w:rsidR="002735C6">
              <w:t>@yahoo.com</w:t>
            </w:r>
          </w:p>
        </w:tc>
      </w:tr>
    </w:tbl>
    <w:p w14:paraId="4F59813B" w14:textId="77777777" w:rsidR="00455BC1" w:rsidRDefault="00455BC1" w:rsidP="00455BC1">
      <w:pPr>
        <w:spacing w:line="240" w:lineRule="auto"/>
        <w:rPr>
          <w:b/>
          <w:bCs/>
          <w:sz w:val="24"/>
          <w:szCs w:val="24"/>
          <w:rtl/>
        </w:rPr>
      </w:pPr>
    </w:p>
    <w:p w14:paraId="37BF8EB9" w14:textId="170F885C" w:rsidR="00B96E1B" w:rsidRDefault="00455BC1" w:rsidP="00460F03">
      <w:pPr>
        <w:spacing w:line="240" w:lineRule="auto"/>
        <w:rPr>
          <w:rtl/>
        </w:rPr>
      </w:pPr>
      <w:r w:rsidRPr="001D0C88">
        <w:rPr>
          <w:rFonts w:hint="cs"/>
          <w:b/>
          <w:bCs/>
          <w:sz w:val="24"/>
          <w:szCs w:val="24"/>
          <w:rtl/>
        </w:rPr>
        <w:t>تحصیلات :</w:t>
      </w:r>
      <w:r w:rsidR="000C1A2B">
        <w:rPr>
          <w:rFonts w:hint="cs"/>
          <w:rtl/>
        </w:rPr>
        <w:t xml:space="preserve">  </w:t>
      </w:r>
      <w:r w:rsidR="00B96E1B">
        <w:rPr>
          <w:rFonts w:hint="cs"/>
          <w:rtl/>
        </w:rPr>
        <w:t xml:space="preserve">  </w:t>
      </w:r>
      <w:r w:rsidR="009C4346">
        <w:rPr>
          <w:rFonts w:hint="cs"/>
          <w:rtl/>
        </w:rPr>
        <w:t xml:space="preserve">دکترای روانشناسی </w:t>
      </w:r>
      <w:r w:rsidR="006C3E0B">
        <w:rPr>
          <w:rFonts w:hint="cs"/>
          <w:rtl/>
        </w:rPr>
        <w:t xml:space="preserve">تربیتی </w:t>
      </w:r>
      <w:r w:rsidR="009C4346">
        <w:rPr>
          <w:rFonts w:hint="cs"/>
          <w:rtl/>
        </w:rPr>
        <w:t xml:space="preserve"> , </w:t>
      </w:r>
      <w:r w:rsidR="008C1475">
        <w:rPr>
          <w:rFonts w:hint="cs"/>
          <w:rtl/>
        </w:rPr>
        <w:t xml:space="preserve">کارشناسی ارشد روانشناسی تربیتی </w:t>
      </w:r>
      <w:r>
        <w:rPr>
          <w:rFonts w:hint="cs"/>
          <w:rtl/>
        </w:rPr>
        <w:t xml:space="preserve">  </w:t>
      </w:r>
      <w:r w:rsidR="00E65A78">
        <w:rPr>
          <w:rFonts w:hint="cs"/>
          <w:rtl/>
        </w:rPr>
        <w:t xml:space="preserve">, کارشناس مددکاری اجتماعی </w:t>
      </w:r>
    </w:p>
    <w:p w14:paraId="4AD32453" w14:textId="77777777" w:rsidR="00455BC1" w:rsidRDefault="00B96E1B" w:rsidP="002735C6">
      <w:pPr>
        <w:spacing w:line="240" w:lineRule="auto"/>
        <w:rPr>
          <w:rtl/>
        </w:rPr>
      </w:pPr>
      <w:r w:rsidRPr="00B96E1B">
        <w:rPr>
          <w:rFonts w:hint="cs"/>
          <w:b/>
          <w:bCs/>
          <w:sz w:val="24"/>
          <w:szCs w:val="24"/>
          <w:rtl/>
        </w:rPr>
        <w:t>سمت</w:t>
      </w:r>
      <w:r>
        <w:rPr>
          <w:rFonts w:hint="cs"/>
          <w:rtl/>
        </w:rPr>
        <w:t xml:space="preserve"> : </w:t>
      </w:r>
      <w:r w:rsidR="008C1475">
        <w:rPr>
          <w:rFonts w:hint="cs"/>
          <w:rtl/>
        </w:rPr>
        <w:t xml:space="preserve">صاحب امتیاز </w:t>
      </w:r>
      <w:r>
        <w:rPr>
          <w:rFonts w:hint="cs"/>
          <w:rtl/>
        </w:rPr>
        <w:t xml:space="preserve"> کلینیک مددکاری اجتماعی و مشاوره پونا </w:t>
      </w:r>
      <w:r w:rsidR="00455BC1">
        <w:rPr>
          <w:rFonts w:hint="cs"/>
          <w:rtl/>
        </w:rPr>
        <w:t xml:space="preserve"> </w:t>
      </w:r>
      <w:r w:rsidR="000C1A2B">
        <w:rPr>
          <w:rFonts w:hint="cs"/>
          <w:rtl/>
        </w:rPr>
        <w:t xml:space="preserve">و مدیر دپارتمان </w:t>
      </w:r>
      <w:r w:rsidR="008C1475">
        <w:rPr>
          <w:rFonts w:hint="cs"/>
          <w:rtl/>
        </w:rPr>
        <w:t xml:space="preserve">صنعتی و سازمانی </w:t>
      </w:r>
      <w:r w:rsidR="000C1A2B">
        <w:rPr>
          <w:rFonts w:hint="cs"/>
          <w:rtl/>
        </w:rPr>
        <w:t xml:space="preserve"> </w:t>
      </w:r>
      <w:r w:rsidR="00455BC1">
        <w:rPr>
          <w:rFonts w:hint="cs"/>
          <w:rtl/>
        </w:rPr>
        <w:t xml:space="preserve">       </w:t>
      </w:r>
    </w:p>
    <w:p w14:paraId="21256B2E" w14:textId="77777777" w:rsidR="00455BC1" w:rsidRDefault="00455BC1" w:rsidP="002735C6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1D0C88">
        <w:rPr>
          <w:rFonts w:hint="cs"/>
          <w:b/>
          <w:bCs/>
          <w:sz w:val="24"/>
          <w:szCs w:val="24"/>
          <w:rtl/>
        </w:rPr>
        <w:t xml:space="preserve">پژوهش ها </w:t>
      </w:r>
      <w:r w:rsidR="002735C6">
        <w:rPr>
          <w:rFonts w:hint="cs"/>
          <w:b/>
          <w:bCs/>
          <w:sz w:val="24"/>
          <w:szCs w:val="24"/>
          <w:rtl/>
        </w:rPr>
        <w:t>و سوابق کاری :</w:t>
      </w:r>
    </w:p>
    <w:p w14:paraId="7C7D462E" w14:textId="4A7E2AA5" w:rsidR="00101EC5" w:rsidRDefault="00101EC5" w:rsidP="00101EC5">
      <w:pPr>
        <w:numPr>
          <w:ilvl w:val="0"/>
          <w:numId w:val="12"/>
        </w:numPr>
        <w:spacing w:after="0" w:line="240" w:lineRule="auto"/>
        <w:rPr>
          <w:rFonts w:cs="B Zar" w:hint="cs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مدیر پروژه </w:t>
      </w:r>
      <w:r>
        <w:rPr>
          <w:rFonts w:cs="B Zar"/>
          <w:sz w:val="24"/>
          <w:szCs w:val="24"/>
        </w:rPr>
        <w:t>EAP</w:t>
      </w:r>
      <w:r>
        <w:rPr>
          <w:rFonts w:cs="B Zar" w:hint="cs"/>
          <w:sz w:val="24"/>
          <w:szCs w:val="24"/>
          <w:rtl/>
        </w:rPr>
        <w:t xml:space="preserve"> در شرکت پتروشیمی جم (مشاوره های توسعه فردی ، </w:t>
      </w:r>
      <w:r w:rsidR="00E21F0F">
        <w:rPr>
          <w:rFonts w:cs="B Zar" w:hint="cs"/>
          <w:sz w:val="24"/>
          <w:szCs w:val="24"/>
          <w:rtl/>
        </w:rPr>
        <w:t xml:space="preserve">مشاور </w:t>
      </w:r>
      <w:bookmarkStart w:id="0" w:name="_GoBack"/>
      <w:bookmarkEnd w:id="0"/>
      <w:r>
        <w:rPr>
          <w:rFonts w:cs="B Zar" w:hint="cs"/>
          <w:sz w:val="24"/>
          <w:szCs w:val="24"/>
          <w:rtl/>
        </w:rPr>
        <w:t>انتصابات ، مصاحبه عمیق بالینی و ارجاعات درمانی )</w:t>
      </w:r>
    </w:p>
    <w:p w14:paraId="44D9FD45" w14:textId="66698DF3" w:rsidR="00101EC5" w:rsidRDefault="00101EC5" w:rsidP="00101EC5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مدیر پروژه </w:t>
      </w:r>
      <w:r>
        <w:rPr>
          <w:rFonts w:cs="B Zar"/>
          <w:sz w:val="24"/>
          <w:szCs w:val="24"/>
        </w:rPr>
        <w:t>EAP</w:t>
      </w:r>
      <w:r>
        <w:rPr>
          <w:rFonts w:cs="B Zar" w:hint="cs"/>
          <w:sz w:val="24"/>
          <w:szCs w:val="24"/>
          <w:rtl/>
        </w:rPr>
        <w:t xml:space="preserve"> در شرکت پتروشیمی پردیس ( روانشناس صنعتی و سازمانی ، عضو کمیته انتصابات ، برگزاری گروه های متمرکز و مشاوره های گروهی و ارجاعات برای کارکنان و خانواده ها و مدیران )</w:t>
      </w:r>
    </w:p>
    <w:p w14:paraId="7A77891A" w14:textId="24380B4A" w:rsidR="00101EC5" w:rsidRDefault="00101EC5" w:rsidP="00101EC5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مدیر پروژه </w:t>
      </w:r>
      <w:r>
        <w:rPr>
          <w:rFonts w:cs="B Zar"/>
          <w:sz w:val="24"/>
          <w:szCs w:val="24"/>
        </w:rPr>
        <w:t>EAP</w:t>
      </w:r>
      <w:r>
        <w:rPr>
          <w:rFonts w:cs="B Zar" w:hint="cs"/>
          <w:sz w:val="24"/>
          <w:szCs w:val="24"/>
          <w:rtl/>
        </w:rPr>
        <w:t xml:space="preserve"> در شرکت پتروشیمی پارس </w:t>
      </w:r>
      <w:r w:rsidR="00E21F0F">
        <w:rPr>
          <w:rFonts w:cs="B Zar" w:hint="cs"/>
          <w:sz w:val="24"/>
          <w:szCs w:val="24"/>
          <w:rtl/>
        </w:rPr>
        <w:t xml:space="preserve">(برگزاری جلسات گروه متمرکز </w:t>
      </w:r>
      <w:r w:rsidR="00E21F0F">
        <w:rPr>
          <w:rFonts w:cs="B Zar"/>
          <w:sz w:val="24"/>
          <w:szCs w:val="24"/>
        </w:rPr>
        <w:t>Focus group</w:t>
      </w:r>
      <w:r w:rsidR="00E21F0F">
        <w:rPr>
          <w:rFonts w:cs="B Zar" w:hint="cs"/>
          <w:sz w:val="24"/>
          <w:szCs w:val="24"/>
          <w:rtl/>
        </w:rPr>
        <w:t xml:space="preserve"> مشاوره های فردی و ارجاع برای خانواده ها و کارکنان و مدیران )</w:t>
      </w:r>
    </w:p>
    <w:p w14:paraId="1515CD7C" w14:textId="0930F8DC" w:rsidR="00E21F0F" w:rsidRDefault="00E21F0F" w:rsidP="00101EC5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مدیر پروژه عارضه یابی شرکت پلیمر آریاساسول به روش </w:t>
      </w:r>
      <w:r>
        <w:rPr>
          <w:rFonts w:cs="B Zar"/>
          <w:sz w:val="24"/>
          <w:szCs w:val="24"/>
        </w:rPr>
        <w:t xml:space="preserve">Grounded theory </w:t>
      </w:r>
    </w:p>
    <w:p w14:paraId="36C7CA38" w14:textId="5081EE2C" w:rsidR="00E21F0F" w:rsidRDefault="00E21F0F" w:rsidP="00101EC5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مدیر پروژه </w:t>
      </w:r>
      <w:r>
        <w:rPr>
          <w:rFonts w:cs="B Zar"/>
          <w:sz w:val="24"/>
          <w:szCs w:val="24"/>
        </w:rPr>
        <w:t xml:space="preserve">EAP </w:t>
      </w:r>
      <w:r>
        <w:rPr>
          <w:rFonts w:cs="B Zar" w:hint="cs"/>
          <w:sz w:val="24"/>
          <w:szCs w:val="24"/>
          <w:rtl/>
        </w:rPr>
        <w:t xml:space="preserve"> شرکت دنون (نماینده دنون فرانسه در ایران )</w:t>
      </w:r>
    </w:p>
    <w:p w14:paraId="3B972593" w14:textId="1EA05D88" w:rsidR="00101EC5" w:rsidRPr="00E21F0F" w:rsidRDefault="00101EC5" w:rsidP="00E21F0F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 w:rsidRPr="00101EC5">
        <w:rPr>
          <w:rFonts w:cs="B Zar"/>
          <w:sz w:val="24"/>
          <w:szCs w:val="24"/>
          <w:rtl/>
        </w:rPr>
        <w:t>طراح و مدرس کارگاهها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آموزش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در شهردار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تهران , سازمان بهز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 w:hint="eastAsia"/>
          <w:sz w:val="24"/>
          <w:szCs w:val="24"/>
          <w:rtl/>
        </w:rPr>
        <w:t>ست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, بن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 w:hint="eastAsia"/>
          <w:sz w:val="24"/>
          <w:szCs w:val="24"/>
          <w:rtl/>
        </w:rPr>
        <w:t>اد</w:t>
      </w:r>
      <w:r w:rsidRPr="00101EC5">
        <w:rPr>
          <w:rFonts w:cs="B Zar"/>
          <w:sz w:val="24"/>
          <w:szCs w:val="24"/>
          <w:rtl/>
        </w:rPr>
        <w:t xml:space="preserve"> شه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 w:hint="eastAsia"/>
          <w:sz w:val="24"/>
          <w:szCs w:val="24"/>
          <w:rtl/>
        </w:rPr>
        <w:t>د</w:t>
      </w:r>
      <w:r w:rsidRPr="00101EC5">
        <w:rPr>
          <w:rFonts w:cs="B Zar"/>
          <w:sz w:val="24"/>
          <w:szCs w:val="24"/>
          <w:rtl/>
        </w:rPr>
        <w:t xml:space="preserve"> , شرکت پتروش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 w:hint="eastAsia"/>
          <w:sz w:val="24"/>
          <w:szCs w:val="24"/>
          <w:rtl/>
        </w:rPr>
        <w:t>م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آر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 w:hint="eastAsia"/>
          <w:sz w:val="24"/>
          <w:szCs w:val="24"/>
          <w:rtl/>
        </w:rPr>
        <w:t>اساسول</w:t>
      </w:r>
      <w:r w:rsidRPr="00101EC5">
        <w:rPr>
          <w:rFonts w:cs="B Zar"/>
          <w:sz w:val="24"/>
          <w:szCs w:val="24"/>
          <w:rtl/>
        </w:rPr>
        <w:t xml:space="preserve"> ، شرکت پتروش</w:t>
      </w:r>
      <w:r w:rsidR="00E21F0F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>م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جم و دانشگاه علوم پزشک</w:t>
      </w:r>
      <w:r w:rsidRPr="00101EC5">
        <w:rPr>
          <w:rFonts w:cs="B Zar" w:hint="cs"/>
          <w:sz w:val="24"/>
          <w:szCs w:val="24"/>
          <w:rtl/>
        </w:rPr>
        <w:t>ی</w:t>
      </w:r>
      <w:r w:rsidRPr="00101EC5">
        <w:rPr>
          <w:rFonts w:cs="B Zar"/>
          <w:sz w:val="24"/>
          <w:szCs w:val="24"/>
          <w:rtl/>
        </w:rPr>
        <w:t xml:space="preserve"> </w:t>
      </w:r>
    </w:p>
    <w:p w14:paraId="338D942F" w14:textId="54EA4CF5" w:rsidR="002735C6" w:rsidRPr="000C1A2B" w:rsidRDefault="002735C6" w:rsidP="00101EC5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  <w:rtl/>
        </w:rPr>
      </w:pPr>
      <w:r w:rsidRPr="00A158B2">
        <w:rPr>
          <w:rFonts w:cs="B Zar"/>
          <w:sz w:val="24"/>
          <w:szCs w:val="24"/>
          <w:rtl/>
        </w:rPr>
        <w:t xml:space="preserve">رواندرمانگر </w:t>
      </w:r>
      <w:r w:rsidR="00101EC5">
        <w:rPr>
          <w:rFonts w:cs="B Zar" w:hint="cs"/>
          <w:sz w:val="24"/>
          <w:szCs w:val="24"/>
          <w:rtl/>
        </w:rPr>
        <w:t xml:space="preserve">اگزیستانسیال </w:t>
      </w:r>
    </w:p>
    <w:p w14:paraId="597AAC0F" w14:textId="77777777" w:rsidR="002735C6" w:rsidRDefault="008C1475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رواندرمانگر</w:t>
      </w:r>
      <w:r w:rsidR="002735C6" w:rsidRPr="00A158B2">
        <w:rPr>
          <w:rFonts w:cs="B Zar"/>
          <w:sz w:val="24"/>
          <w:szCs w:val="24"/>
          <w:rtl/>
        </w:rPr>
        <w:t xml:space="preserve"> مدرس دوره ها و كارگاههاي </w:t>
      </w:r>
      <w:r w:rsidR="000C1A2B">
        <w:rPr>
          <w:rFonts w:cs="B Zar"/>
          <w:sz w:val="24"/>
          <w:szCs w:val="24"/>
          <w:rtl/>
        </w:rPr>
        <w:t>آموزش</w:t>
      </w:r>
      <w:r w:rsidR="000C1A2B">
        <w:rPr>
          <w:rFonts w:cs="B Zar" w:hint="cs"/>
          <w:sz w:val="24"/>
          <w:szCs w:val="24"/>
          <w:rtl/>
        </w:rPr>
        <w:t xml:space="preserve">ی روانشناسی تحلیلی در مرکز  پونا </w:t>
      </w:r>
      <w:r>
        <w:rPr>
          <w:rFonts w:cs="B Zar" w:hint="cs"/>
          <w:sz w:val="24"/>
          <w:szCs w:val="24"/>
          <w:rtl/>
        </w:rPr>
        <w:t>، ایرانیان ، ساحل ، هانا ، همپا</w:t>
      </w:r>
    </w:p>
    <w:p w14:paraId="5227A53F" w14:textId="77777777" w:rsidR="000C1A2B" w:rsidRDefault="008C1475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مدیر</w:t>
      </w:r>
      <w:r w:rsidR="000C1A2B">
        <w:rPr>
          <w:rFonts w:cs="B Zar" w:hint="cs"/>
          <w:sz w:val="24"/>
          <w:szCs w:val="24"/>
          <w:rtl/>
        </w:rPr>
        <w:t xml:space="preserve"> بزرگترین طرح اجتماع محور (خانواده کارآمد و پایدار) به سفارش اداره بانوان شهرداری تهران </w:t>
      </w:r>
    </w:p>
    <w:p w14:paraId="55FB4E02" w14:textId="430E73C0" w:rsidR="000C1A2B" w:rsidRDefault="000C1A2B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مجری طرح کاهش طلاق به سفارش سازمان بهزیستی </w:t>
      </w:r>
    </w:p>
    <w:p w14:paraId="1C7B57E8" w14:textId="31D60833" w:rsidR="00FA198B" w:rsidRDefault="00FA198B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کلینیک معتمد قوه قضاییه در طرح کاهش طلاق </w:t>
      </w:r>
    </w:p>
    <w:p w14:paraId="1F57329D" w14:textId="601480CA" w:rsidR="00F06623" w:rsidRDefault="00F06623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مسلط به مباحث اقتصاد خوشبختی از نظریه سلیگمن </w:t>
      </w:r>
    </w:p>
    <w:p w14:paraId="0D9DB6E7" w14:textId="35BFE1A4" w:rsidR="00F06623" w:rsidRDefault="00F06623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مشاور در امور کسب و کار مورد مثال رستوران کاپیتان تهران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Zar" w:hint="cs"/>
          <w:sz w:val="24"/>
          <w:szCs w:val="24"/>
          <w:rtl/>
        </w:rPr>
        <w:t xml:space="preserve"> پاسداران </w:t>
      </w:r>
    </w:p>
    <w:p w14:paraId="61C927B5" w14:textId="77777777" w:rsidR="000C1A2B" w:rsidRDefault="000C1A2B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lastRenderedPageBreak/>
        <w:t>کارشناس برن</w:t>
      </w:r>
      <w:r w:rsidR="008C1475">
        <w:rPr>
          <w:rFonts w:cs="B Zar" w:hint="cs"/>
          <w:sz w:val="24"/>
          <w:szCs w:val="24"/>
          <w:rtl/>
        </w:rPr>
        <w:t>امه تلویزیونی شوک از شبکه 3 و اردیبهشت شبکه 4 ، روزآمد شبکه 5 ، شبکه 1 و رادیو اقتصاد و رادیو گفتگو</w:t>
      </w:r>
      <w:r w:rsidR="00E65A78">
        <w:rPr>
          <w:rFonts w:cs="B Zar" w:hint="cs"/>
          <w:sz w:val="24"/>
          <w:szCs w:val="24"/>
          <w:rtl/>
        </w:rPr>
        <w:t xml:space="preserve"> , خبرگزاری عصر ایران </w:t>
      </w:r>
    </w:p>
    <w:p w14:paraId="7D052D95" w14:textId="77777777" w:rsidR="000C1A2B" w:rsidRPr="00A158B2" w:rsidRDefault="000C1A2B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ایراد سخنرانی در کنفرانس بین المللی اجتماعی و تحصیلی مرکز آموزش دانشگاه تورنتو کانادا </w:t>
      </w:r>
    </w:p>
    <w:p w14:paraId="4AB29D5F" w14:textId="77777777" w:rsidR="002735C6" w:rsidRPr="00A158B2" w:rsidRDefault="002735C6" w:rsidP="002735C6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  <w:rtl/>
        </w:rPr>
      </w:pPr>
      <w:r w:rsidRPr="00A158B2">
        <w:rPr>
          <w:rFonts w:cs="B Zar"/>
          <w:sz w:val="24"/>
          <w:szCs w:val="24"/>
          <w:rtl/>
        </w:rPr>
        <w:t>داراي گواهينامه دوره</w:t>
      </w:r>
      <w:r w:rsidRPr="00A158B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A158B2">
        <w:rPr>
          <w:rFonts w:cs="B Zar" w:hint="cs"/>
          <w:sz w:val="24"/>
          <w:szCs w:val="24"/>
          <w:rtl/>
        </w:rPr>
        <w:t xml:space="preserve"> مديريت استراتژيك و مديريت اجتماعي ويژه مديران كلينيك هاي مددكاري اجتماع</w:t>
      </w:r>
      <w:r w:rsidRPr="00A158B2">
        <w:rPr>
          <w:rFonts w:cs="B Zar"/>
          <w:sz w:val="24"/>
          <w:szCs w:val="24"/>
          <w:rtl/>
        </w:rPr>
        <w:t xml:space="preserve">ي كشور </w:t>
      </w:r>
    </w:p>
    <w:p w14:paraId="20F10AA5" w14:textId="4015629C" w:rsidR="002735C6" w:rsidRPr="00FA198B" w:rsidRDefault="002735C6" w:rsidP="00237F51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  <w:rtl/>
        </w:rPr>
      </w:pPr>
      <w:r w:rsidRPr="00FA198B">
        <w:rPr>
          <w:rFonts w:cs="B Zar"/>
          <w:sz w:val="24"/>
          <w:szCs w:val="24"/>
          <w:rtl/>
        </w:rPr>
        <w:t xml:space="preserve">داراي گواهينامه خانواده درماني و بنياد خانواده اسلامي ويژه مديران كلينيك هاي مدكاري اجتماعي كشور (كانون كلينيك هاي مددكاري اجتماعي كشور ) </w:t>
      </w:r>
      <w:r w:rsidRPr="00FA198B">
        <w:rPr>
          <w:rFonts w:cs="B Zar" w:hint="cs"/>
          <w:sz w:val="24"/>
          <w:szCs w:val="24"/>
          <w:rtl/>
        </w:rPr>
        <w:t xml:space="preserve">دارای گواهینامه تسهیلگری حرفه ایی بر اساس مدل </w:t>
      </w:r>
      <w:r w:rsidRPr="00FA198B">
        <w:rPr>
          <w:rFonts w:cs="B Zar"/>
          <w:sz w:val="24"/>
          <w:szCs w:val="24"/>
        </w:rPr>
        <w:t>tot</w:t>
      </w:r>
    </w:p>
    <w:p w14:paraId="4FD672E7" w14:textId="77777777" w:rsidR="002735C6" w:rsidRPr="000C1A2B" w:rsidRDefault="002735C6" w:rsidP="000C1A2B">
      <w:pPr>
        <w:numPr>
          <w:ilvl w:val="0"/>
          <w:numId w:val="12"/>
        </w:numPr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مدرس </w:t>
      </w:r>
      <w:r w:rsidR="000C1A2B">
        <w:rPr>
          <w:rFonts w:cs="B Zar" w:hint="cs"/>
          <w:sz w:val="24"/>
          <w:szCs w:val="24"/>
          <w:rtl/>
        </w:rPr>
        <w:t xml:space="preserve">انحصاری </w:t>
      </w:r>
      <w:r>
        <w:rPr>
          <w:rFonts w:cs="B Zar" w:hint="cs"/>
          <w:sz w:val="24"/>
          <w:szCs w:val="24"/>
          <w:rtl/>
        </w:rPr>
        <w:t>طرح شادی و ن</w:t>
      </w:r>
      <w:r w:rsidR="000C1A2B">
        <w:rPr>
          <w:rFonts w:cs="B Zar" w:hint="cs"/>
          <w:sz w:val="24"/>
          <w:szCs w:val="24"/>
          <w:rtl/>
        </w:rPr>
        <w:t>شاط اجتماعی  در سطح استان تهران</w:t>
      </w:r>
    </w:p>
    <w:sectPr w:rsidR="002735C6" w:rsidRPr="000C1A2B" w:rsidSect="00D401F1">
      <w:pgSz w:w="11906" w:h="16838"/>
      <w:pgMar w:top="1440" w:right="1440" w:bottom="1440" w:left="1440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835"/>
    <w:multiLevelType w:val="hybridMultilevel"/>
    <w:tmpl w:val="092E81B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67E139E"/>
    <w:multiLevelType w:val="hybridMultilevel"/>
    <w:tmpl w:val="C0680952"/>
    <w:lvl w:ilvl="0" w:tplc="55CABD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762"/>
    <w:multiLevelType w:val="multilevel"/>
    <w:tmpl w:val="4120E1BE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E3A83"/>
    <w:multiLevelType w:val="hybridMultilevel"/>
    <w:tmpl w:val="99446C66"/>
    <w:lvl w:ilvl="0" w:tplc="88280DFA">
      <w:start w:val="5"/>
      <w:numFmt w:val="bullet"/>
      <w:lvlText w:val="-"/>
      <w:lvlJc w:val="left"/>
      <w:pPr>
        <w:ind w:left="4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4" w15:restartNumberingAfterBreak="0">
    <w:nsid w:val="4F512CF2"/>
    <w:multiLevelType w:val="hybridMultilevel"/>
    <w:tmpl w:val="DC240708"/>
    <w:lvl w:ilvl="0" w:tplc="7444C57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3792"/>
    <w:multiLevelType w:val="hybridMultilevel"/>
    <w:tmpl w:val="23E68F2E"/>
    <w:lvl w:ilvl="0" w:tplc="40F2E274">
      <w:numFmt w:val="bullet"/>
      <w:lvlText w:val="-"/>
      <w:lvlJc w:val="left"/>
      <w:pPr>
        <w:ind w:left="4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6" w15:restartNumberingAfterBreak="0">
    <w:nsid w:val="55A55968"/>
    <w:multiLevelType w:val="hybridMultilevel"/>
    <w:tmpl w:val="3E7473AC"/>
    <w:lvl w:ilvl="0" w:tplc="041E73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2CEC"/>
    <w:multiLevelType w:val="hybridMultilevel"/>
    <w:tmpl w:val="01626A0C"/>
    <w:lvl w:ilvl="0" w:tplc="A4221D00">
      <w:start w:val="5"/>
      <w:numFmt w:val="bullet"/>
      <w:lvlText w:val="-"/>
      <w:lvlJc w:val="left"/>
      <w:pPr>
        <w:ind w:left="4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8" w15:restartNumberingAfterBreak="0">
    <w:nsid w:val="6B880726"/>
    <w:multiLevelType w:val="multilevel"/>
    <w:tmpl w:val="F26A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F5330"/>
    <w:multiLevelType w:val="hybridMultilevel"/>
    <w:tmpl w:val="C7849754"/>
    <w:lvl w:ilvl="0" w:tplc="1DB296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255A9"/>
    <w:multiLevelType w:val="hybridMultilevel"/>
    <w:tmpl w:val="9BE05214"/>
    <w:lvl w:ilvl="0" w:tplc="B58AE1E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65C7419"/>
    <w:multiLevelType w:val="hybridMultilevel"/>
    <w:tmpl w:val="3538F2C8"/>
    <w:lvl w:ilvl="0" w:tplc="30801B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7"/>
    <w:rsid w:val="000172E0"/>
    <w:rsid w:val="000226C1"/>
    <w:rsid w:val="00082B76"/>
    <w:rsid w:val="000857D2"/>
    <w:rsid w:val="000B3467"/>
    <w:rsid w:val="000C1A2B"/>
    <w:rsid w:val="000D0C83"/>
    <w:rsid w:val="000F3050"/>
    <w:rsid w:val="00101EC5"/>
    <w:rsid w:val="0010307D"/>
    <w:rsid w:val="00176171"/>
    <w:rsid w:val="001A7571"/>
    <w:rsid w:val="001D0C88"/>
    <w:rsid w:val="001D47F4"/>
    <w:rsid w:val="00220633"/>
    <w:rsid w:val="00222738"/>
    <w:rsid w:val="002234C1"/>
    <w:rsid w:val="00252C2B"/>
    <w:rsid w:val="002735C6"/>
    <w:rsid w:val="002E6B07"/>
    <w:rsid w:val="003155D4"/>
    <w:rsid w:val="003161FC"/>
    <w:rsid w:val="00322AAA"/>
    <w:rsid w:val="003232EE"/>
    <w:rsid w:val="0043035F"/>
    <w:rsid w:val="00433733"/>
    <w:rsid w:val="00450013"/>
    <w:rsid w:val="00455BC1"/>
    <w:rsid w:val="00460F03"/>
    <w:rsid w:val="004809CD"/>
    <w:rsid w:val="0048202B"/>
    <w:rsid w:val="00524AC3"/>
    <w:rsid w:val="00532511"/>
    <w:rsid w:val="005C5677"/>
    <w:rsid w:val="005D4DB2"/>
    <w:rsid w:val="005E0B2C"/>
    <w:rsid w:val="00626AD4"/>
    <w:rsid w:val="006C3E0B"/>
    <w:rsid w:val="006E0708"/>
    <w:rsid w:val="00703A10"/>
    <w:rsid w:val="00704094"/>
    <w:rsid w:val="00704E45"/>
    <w:rsid w:val="00732997"/>
    <w:rsid w:val="007950A5"/>
    <w:rsid w:val="007B3F06"/>
    <w:rsid w:val="00806B3D"/>
    <w:rsid w:val="00824F48"/>
    <w:rsid w:val="00833894"/>
    <w:rsid w:val="008404F4"/>
    <w:rsid w:val="00860BA8"/>
    <w:rsid w:val="008C1475"/>
    <w:rsid w:val="008F17C0"/>
    <w:rsid w:val="00912FCD"/>
    <w:rsid w:val="0096434D"/>
    <w:rsid w:val="009944B9"/>
    <w:rsid w:val="009C1DA8"/>
    <w:rsid w:val="009C28DA"/>
    <w:rsid w:val="009C4346"/>
    <w:rsid w:val="009C77F5"/>
    <w:rsid w:val="00A458A1"/>
    <w:rsid w:val="00A613A2"/>
    <w:rsid w:val="00A64075"/>
    <w:rsid w:val="00A65E42"/>
    <w:rsid w:val="00A92E80"/>
    <w:rsid w:val="00A96B95"/>
    <w:rsid w:val="00A97DCA"/>
    <w:rsid w:val="00AB3EC6"/>
    <w:rsid w:val="00AE1932"/>
    <w:rsid w:val="00AE2E95"/>
    <w:rsid w:val="00B31F50"/>
    <w:rsid w:val="00B3675C"/>
    <w:rsid w:val="00B90072"/>
    <w:rsid w:val="00B94DBA"/>
    <w:rsid w:val="00B96E1B"/>
    <w:rsid w:val="00BE04F7"/>
    <w:rsid w:val="00CB1E65"/>
    <w:rsid w:val="00CE7246"/>
    <w:rsid w:val="00D401F1"/>
    <w:rsid w:val="00D75A3F"/>
    <w:rsid w:val="00D81307"/>
    <w:rsid w:val="00E21F0F"/>
    <w:rsid w:val="00E65A78"/>
    <w:rsid w:val="00E93AB3"/>
    <w:rsid w:val="00F06623"/>
    <w:rsid w:val="00F31F60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ED4B"/>
  <w15:docId w15:val="{E523F5E4-299D-4871-86BF-F6EA8930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0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4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35C6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35C6"/>
    <w:rPr>
      <w:rFonts w:ascii="Calibri" w:eastAsia="Times New Roman" w:hAnsi="Calibri" w:cs="Arial"/>
      <w:lang w:bidi="ar-SA"/>
    </w:rPr>
  </w:style>
  <w:style w:type="character" w:styleId="Hyperlink">
    <w:name w:val="Hyperlink"/>
    <w:basedOn w:val="DefaultParagraphFont"/>
    <w:rsid w:val="008F17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57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390F-5F63-4B57-AF73-5D7D16D2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Psychology</cp:lastModifiedBy>
  <cp:revision>16</cp:revision>
  <cp:lastPrinted>2011-05-04T09:31:00Z</cp:lastPrinted>
  <dcterms:created xsi:type="dcterms:W3CDTF">2017-06-19T10:04:00Z</dcterms:created>
  <dcterms:modified xsi:type="dcterms:W3CDTF">2023-01-22T17:30:00Z</dcterms:modified>
</cp:coreProperties>
</file>